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941082" w14:textId="21E3FA7B" w:rsidR="00B16588" w:rsidRPr="00B16588" w:rsidRDefault="00B16588" w:rsidP="00B16588">
      <w:pPr>
        <w:jc w:val="center"/>
        <w:rPr>
          <w:sz w:val="36"/>
          <w:szCs w:val="36"/>
        </w:rPr>
      </w:pPr>
      <w:r w:rsidRPr="00B16588">
        <w:rPr>
          <w:sz w:val="36"/>
          <w:szCs w:val="36"/>
        </w:rPr>
        <w:t>Matthew S. Erie</w:t>
      </w:r>
    </w:p>
    <w:p w14:paraId="272C7DFB" w14:textId="77777777" w:rsidR="00B16588" w:rsidRDefault="00B16588"/>
    <w:p w14:paraId="54B79535" w14:textId="77777777" w:rsidR="00B16588" w:rsidRDefault="00B16588"/>
    <w:p w14:paraId="4AC169D5" w14:textId="1B971B5A" w:rsidR="008B62A5" w:rsidRDefault="00B16588">
      <w:bookmarkStart w:id="0" w:name="_GoBack"/>
      <w:r>
        <w:rPr>
          <w:noProof/>
        </w:rPr>
        <w:drawing>
          <wp:anchor distT="0" distB="0" distL="114300" distR="114300" simplePos="0" relativeHeight="251658240" behindDoc="1" locked="0" layoutInCell="1" allowOverlap="1" wp14:anchorId="0F011175" wp14:editId="76904C28">
            <wp:simplePos x="0" y="0"/>
            <wp:positionH relativeFrom="column">
              <wp:posOffset>-2097</wp:posOffset>
            </wp:positionH>
            <wp:positionV relativeFrom="paragraph">
              <wp:posOffset>3699</wp:posOffset>
            </wp:positionV>
            <wp:extent cx="1537982" cy="2306973"/>
            <wp:effectExtent l="0" t="0" r="0" b="4445"/>
            <wp:wrapTight wrapText="bothSides">
              <wp:wrapPolygon edited="0">
                <wp:start x="0" y="0"/>
                <wp:lineTo x="0" y="21523"/>
                <wp:lineTo x="21404" y="21523"/>
                <wp:lineTo x="214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ie_photo.jpg"/>
                    <pic:cNvPicPr/>
                  </pic:nvPicPr>
                  <pic:blipFill>
                    <a:blip r:embed="rId6"/>
                    <a:stretch>
                      <a:fillRect/>
                    </a:stretch>
                  </pic:blipFill>
                  <pic:spPr>
                    <a:xfrm>
                      <a:off x="0" y="0"/>
                      <a:ext cx="1537982" cy="2306973"/>
                    </a:xfrm>
                    <a:prstGeom prst="rect">
                      <a:avLst/>
                    </a:prstGeom>
                  </pic:spPr>
                </pic:pic>
              </a:graphicData>
            </a:graphic>
            <wp14:sizeRelH relativeFrom="page">
              <wp14:pctWidth>0</wp14:pctWidth>
            </wp14:sizeRelH>
            <wp14:sizeRelV relativeFrom="page">
              <wp14:pctHeight>0</wp14:pctHeight>
            </wp14:sizeRelV>
          </wp:anchor>
        </w:drawing>
      </w:r>
      <w:bookmarkEnd w:id="0"/>
      <w:r w:rsidR="00CB2719">
        <w:t>Matthew S. Erie</w:t>
      </w:r>
      <w:r w:rsidR="00DF79FA">
        <w:t xml:space="preserve"> (J.D., Ph.D.)</w:t>
      </w:r>
      <w:r w:rsidR="00CB2719">
        <w:t xml:space="preserve"> is an Associate Professor of Modern Chinese Studies and Associate Research Fellow of the Socio-Legal Studies Centre at the University of Oxford. </w:t>
      </w:r>
      <w:r w:rsidR="00754EC0">
        <w:t xml:space="preserve">Professor Erie’s </w:t>
      </w:r>
      <w:r w:rsidR="00A042B4">
        <w:t>inter</w:t>
      </w:r>
      <w:r w:rsidR="008663ED">
        <w:t xml:space="preserve">disciplinary </w:t>
      </w:r>
      <w:r w:rsidR="00706910">
        <w:t xml:space="preserve">work </w:t>
      </w:r>
      <w:r w:rsidR="00305031">
        <w:t xml:space="preserve">stimulates </w:t>
      </w:r>
      <w:r w:rsidR="00A042B4">
        <w:t>conversations between law</w:t>
      </w:r>
      <w:r w:rsidR="00E07D57">
        <w:t xml:space="preserve"> and</w:t>
      </w:r>
      <w:r w:rsidR="00A042B4">
        <w:t xml:space="preserve"> </w:t>
      </w:r>
      <w:r w:rsidR="00F35308">
        <w:t xml:space="preserve">anthropology. </w:t>
      </w:r>
      <w:r w:rsidR="00034A88">
        <w:t>In particular, he investigates the emergence and reconciliation of</w:t>
      </w:r>
      <w:r w:rsidR="00706910">
        <w:t xml:space="preserve"> conflicts of law and normative pluralism in the </w:t>
      </w:r>
      <w:r w:rsidR="00F35308">
        <w:t>course</w:t>
      </w:r>
      <w:r w:rsidR="00706910">
        <w:t xml:space="preserve"> of increasing intersections of non-liberal </w:t>
      </w:r>
      <w:r w:rsidR="00341E24">
        <w:t xml:space="preserve">values and Anglo-American common law. </w:t>
      </w:r>
      <w:r w:rsidR="000E6C1C">
        <w:t>His current research</w:t>
      </w:r>
      <w:r w:rsidR="00C76760">
        <w:t>, funded by a European Research Council Starting Grant, examines the</w:t>
      </w:r>
      <w:r w:rsidR="006952B2">
        <w:t xml:space="preserve"> impact of Chinese outbound capital on international economic law and the legal development of host states, many of them weak and fragile economies</w:t>
      </w:r>
      <w:r w:rsidR="00C76760">
        <w:t xml:space="preserve">. </w:t>
      </w:r>
      <w:r w:rsidR="00CF27E1">
        <w:t>Professor Erie</w:t>
      </w:r>
      <w:r w:rsidR="00E07D57">
        <w:t xml:space="preserve"> previously held academic positions at Prince</w:t>
      </w:r>
      <w:r w:rsidR="008C7D7C">
        <w:t>ton University and NYU Law School</w:t>
      </w:r>
      <w:r w:rsidR="00E07D57">
        <w:t xml:space="preserve">, and </w:t>
      </w:r>
      <w:r w:rsidR="008C7D7C">
        <w:t xml:space="preserve">he </w:t>
      </w:r>
      <w:r w:rsidR="00E07D57">
        <w:t xml:space="preserve">was a visiting scholar at the National University Singapore Law Faculty. </w:t>
      </w:r>
      <w:r w:rsidR="008C7D7C">
        <w:t xml:space="preserve">In the fall 2018, he is a Global Research Fellow in the Hauser Global Program of NYU Law School. </w:t>
      </w:r>
      <w:r w:rsidR="00E07D57">
        <w:t xml:space="preserve">He practiced law in the New York and Beijing offices of Paul Hastings LLP. He holds degrees from Cornell University (Ph.D., Anthropology), University of Pennsylvania (J.D.), Tsinghua University Law School (LL.M.), and Dartmouth College (B.A). </w:t>
      </w:r>
      <w:r w:rsidR="00754EC0">
        <w:t xml:space="preserve">Professor Erie </w:t>
      </w:r>
      <w:r w:rsidR="006D27D3">
        <w:t xml:space="preserve">is a member of the New York Bar, the American Society of International Law, </w:t>
      </w:r>
      <w:r w:rsidR="004000F3">
        <w:t xml:space="preserve">the National Committee on U.S.-China Relations, </w:t>
      </w:r>
      <w:r w:rsidR="00996D5D">
        <w:t xml:space="preserve">and </w:t>
      </w:r>
      <w:r w:rsidR="006D27D3">
        <w:t>t</w:t>
      </w:r>
      <w:r w:rsidR="00996D5D">
        <w:t>he Law and Society Association.</w:t>
      </w:r>
    </w:p>
    <w:p w14:paraId="7905F4C8" w14:textId="77777777" w:rsidR="00CE7701" w:rsidRDefault="00CE7701"/>
    <w:sectPr w:rsidR="00CE7701" w:rsidSect="006534DE">
      <w:headerReference w:type="default" r:id="rId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92F5AA" w14:textId="77777777" w:rsidR="00B7015B" w:rsidRDefault="00B7015B" w:rsidP="004805D5">
      <w:r>
        <w:separator/>
      </w:r>
    </w:p>
  </w:endnote>
  <w:endnote w:type="continuationSeparator" w:id="0">
    <w:p w14:paraId="6EBABE6D" w14:textId="77777777" w:rsidR="00B7015B" w:rsidRDefault="00B7015B" w:rsidP="0048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3B8D41" w14:textId="77777777" w:rsidR="00B7015B" w:rsidRDefault="00B7015B" w:rsidP="004805D5">
      <w:r>
        <w:separator/>
      </w:r>
    </w:p>
  </w:footnote>
  <w:footnote w:type="continuationSeparator" w:id="0">
    <w:p w14:paraId="423BD374" w14:textId="77777777" w:rsidR="00B7015B" w:rsidRDefault="00B7015B" w:rsidP="004805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3E0E4" w14:textId="5DF1F1BB" w:rsidR="00996D5D" w:rsidRDefault="00996D5D" w:rsidP="008C7D7C">
    <w:pPr>
      <w:pStyle w:val="Header"/>
    </w:pPr>
    <w:r>
      <w:t>Matthew Erie Bio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2719"/>
    <w:rsid w:val="00015E43"/>
    <w:rsid w:val="00034A88"/>
    <w:rsid w:val="000E6C1C"/>
    <w:rsid w:val="001A6BF5"/>
    <w:rsid w:val="001D48E5"/>
    <w:rsid w:val="002A65A1"/>
    <w:rsid w:val="00305031"/>
    <w:rsid w:val="00337883"/>
    <w:rsid w:val="003411C7"/>
    <w:rsid w:val="00341E24"/>
    <w:rsid w:val="004000F3"/>
    <w:rsid w:val="004805D5"/>
    <w:rsid w:val="006534DE"/>
    <w:rsid w:val="006952B2"/>
    <w:rsid w:val="006D27D3"/>
    <w:rsid w:val="00706910"/>
    <w:rsid w:val="00754EC0"/>
    <w:rsid w:val="00832BA6"/>
    <w:rsid w:val="00854F5D"/>
    <w:rsid w:val="008663ED"/>
    <w:rsid w:val="008B62A5"/>
    <w:rsid w:val="008C7D7C"/>
    <w:rsid w:val="009213AB"/>
    <w:rsid w:val="00996D5D"/>
    <w:rsid w:val="00A042B4"/>
    <w:rsid w:val="00B16588"/>
    <w:rsid w:val="00B7015B"/>
    <w:rsid w:val="00C16CFE"/>
    <w:rsid w:val="00C47D7E"/>
    <w:rsid w:val="00C76760"/>
    <w:rsid w:val="00C9267B"/>
    <w:rsid w:val="00CB2719"/>
    <w:rsid w:val="00CE7701"/>
    <w:rsid w:val="00CF27E1"/>
    <w:rsid w:val="00D31887"/>
    <w:rsid w:val="00DF79FA"/>
    <w:rsid w:val="00E07D57"/>
    <w:rsid w:val="00E41A9A"/>
    <w:rsid w:val="00E9410E"/>
    <w:rsid w:val="00F353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F51D80"/>
  <w14:defaultImageDpi w14:val="300"/>
  <w15:docId w15:val="{2C7B49E3-56D1-1F41-8658-A86EC2058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34A88"/>
    <w:rPr>
      <w:sz w:val="16"/>
      <w:szCs w:val="16"/>
    </w:rPr>
  </w:style>
  <w:style w:type="paragraph" w:styleId="CommentText">
    <w:name w:val="annotation text"/>
    <w:basedOn w:val="Normal"/>
    <w:link w:val="CommentTextChar"/>
    <w:uiPriority w:val="99"/>
    <w:semiHidden/>
    <w:unhideWhenUsed/>
    <w:rsid w:val="00034A88"/>
    <w:rPr>
      <w:sz w:val="20"/>
      <w:szCs w:val="20"/>
    </w:rPr>
  </w:style>
  <w:style w:type="character" w:customStyle="1" w:styleId="CommentTextChar">
    <w:name w:val="Comment Text Char"/>
    <w:basedOn w:val="DefaultParagraphFont"/>
    <w:link w:val="CommentText"/>
    <w:uiPriority w:val="99"/>
    <w:semiHidden/>
    <w:rsid w:val="00034A88"/>
    <w:rPr>
      <w:sz w:val="20"/>
      <w:szCs w:val="20"/>
      <w:lang w:val="en-GB"/>
    </w:rPr>
  </w:style>
  <w:style w:type="paragraph" w:styleId="CommentSubject">
    <w:name w:val="annotation subject"/>
    <w:basedOn w:val="CommentText"/>
    <w:next w:val="CommentText"/>
    <w:link w:val="CommentSubjectChar"/>
    <w:uiPriority w:val="99"/>
    <w:semiHidden/>
    <w:unhideWhenUsed/>
    <w:rsid w:val="00034A88"/>
    <w:rPr>
      <w:b/>
      <w:bCs/>
    </w:rPr>
  </w:style>
  <w:style w:type="character" w:customStyle="1" w:styleId="CommentSubjectChar">
    <w:name w:val="Comment Subject Char"/>
    <w:basedOn w:val="CommentTextChar"/>
    <w:link w:val="CommentSubject"/>
    <w:uiPriority w:val="99"/>
    <w:semiHidden/>
    <w:rsid w:val="00034A88"/>
    <w:rPr>
      <w:b/>
      <w:bCs/>
      <w:sz w:val="20"/>
      <w:szCs w:val="20"/>
      <w:lang w:val="en-GB"/>
    </w:rPr>
  </w:style>
  <w:style w:type="paragraph" w:styleId="BalloonText">
    <w:name w:val="Balloon Text"/>
    <w:basedOn w:val="Normal"/>
    <w:link w:val="BalloonTextChar"/>
    <w:uiPriority w:val="99"/>
    <w:semiHidden/>
    <w:unhideWhenUsed/>
    <w:rsid w:val="00034A88"/>
    <w:rPr>
      <w:rFonts w:ascii="Tahoma" w:hAnsi="Tahoma" w:cs="Tahoma"/>
      <w:sz w:val="16"/>
      <w:szCs w:val="16"/>
    </w:rPr>
  </w:style>
  <w:style w:type="character" w:customStyle="1" w:styleId="BalloonTextChar">
    <w:name w:val="Balloon Text Char"/>
    <w:basedOn w:val="DefaultParagraphFont"/>
    <w:link w:val="BalloonText"/>
    <w:uiPriority w:val="99"/>
    <w:semiHidden/>
    <w:rsid w:val="00034A88"/>
    <w:rPr>
      <w:rFonts w:ascii="Tahoma" w:hAnsi="Tahoma" w:cs="Tahoma"/>
      <w:sz w:val="16"/>
      <w:szCs w:val="16"/>
      <w:lang w:val="en-GB"/>
    </w:rPr>
  </w:style>
  <w:style w:type="paragraph" w:styleId="Revision">
    <w:name w:val="Revision"/>
    <w:hidden/>
    <w:uiPriority w:val="99"/>
    <w:semiHidden/>
    <w:rsid w:val="00E07D57"/>
    <w:rPr>
      <w:lang w:val="en-GB"/>
    </w:rPr>
  </w:style>
  <w:style w:type="paragraph" w:styleId="Header">
    <w:name w:val="header"/>
    <w:basedOn w:val="Normal"/>
    <w:link w:val="HeaderChar"/>
    <w:uiPriority w:val="99"/>
    <w:unhideWhenUsed/>
    <w:rsid w:val="004805D5"/>
    <w:pPr>
      <w:tabs>
        <w:tab w:val="center" w:pos="4320"/>
        <w:tab w:val="right" w:pos="8640"/>
      </w:tabs>
    </w:pPr>
  </w:style>
  <w:style w:type="character" w:customStyle="1" w:styleId="HeaderChar">
    <w:name w:val="Header Char"/>
    <w:basedOn w:val="DefaultParagraphFont"/>
    <w:link w:val="Header"/>
    <w:uiPriority w:val="99"/>
    <w:rsid w:val="004805D5"/>
    <w:rPr>
      <w:lang w:val="en-GB"/>
    </w:rPr>
  </w:style>
  <w:style w:type="paragraph" w:styleId="Footer">
    <w:name w:val="footer"/>
    <w:basedOn w:val="Normal"/>
    <w:link w:val="FooterChar"/>
    <w:uiPriority w:val="99"/>
    <w:unhideWhenUsed/>
    <w:rsid w:val="004805D5"/>
    <w:pPr>
      <w:tabs>
        <w:tab w:val="center" w:pos="4320"/>
        <w:tab w:val="right" w:pos="8640"/>
      </w:tabs>
    </w:pPr>
  </w:style>
  <w:style w:type="character" w:customStyle="1" w:styleId="FooterChar">
    <w:name w:val="Footer Char"/>
    <w:basedOn w:val="DefaultParagraphFont"/>
    <w:link w:val="Footer"/>
    <w:uiPriority w:val="99"/>
    <w:rsid w:val="004805D5"/>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211</Words>
  <Characters>1209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Cornell</Company>
  <LinksUpToDate>false</LinksUpToDate>
  <CharactersWithSpaces>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Erie</dc:creator>
  <cp:lastModifiedBy>Microsoft Office User</cp:lastModifiedBy>
  <cp:revision>3</cp:revision>
  <dcterms:created xsi:type="dcterms:W3CDTF">2018-11-04T12:59:00Z</dcterms:created>
  <dcterms:modified xsi:type="dcterms:W3CDTF">2018-11-04T14:54:00Z</dcterms:modified>
</cp:coreProperties>
</file>